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C97964" w:rsidP="00C97964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>
        <w:rPr>
          <w:rFonts w:ascii="Arial" w:hAnsi="Arial" w:cs="David" w:hint="cs"/>
          <w:b/>
          <w:bCs/>
          <w:sz w:val="24"/>
          <w:szCs w:val="24"/>
          <w:rtl/>
        </w:rPr>
        <w:t>פנימי/</w:t>
      </w:r>
      <w:r w:rsidR="0043087C">
        <w:rPr>
          <w:rFonts w:ascii="Arial" w:hAnsi="Arial" w:cs="David" w:hint="cs"/>
          <w:b/>
          <w:bCs/>
          <w:sz w:val="24"/>
          <w:szCs w:val="24"/>
          <w:rtl/>
        </w:rPr>
        <w:t>חיצוני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125511" w:rsidRDefault="00A91ACF" w:rsidP="00125511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4F0A26">
        <w:rPr>
          <w:rFonts w:ascii="Arial" w:hAnsi="Arial" w:cs="David" w:hint="cs"/>
          <w:b/>
          <w:bCs/>
          <w:sz w:val="24"/>
          <w:szCs w:val="24"/>
          <w:rtl/>
        </w:rPr>
        <w:t>קב"ט מוסדות חינוך</w:t>
      </w:r>
    </w:p>
    <w:p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E96D37" w:rsidRPr="00750370" w:rsidRDefault="004F0A26" w:rsidP="00E96D37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  <w:rtl/>
              </w:rPr>
            </w:pPr>
            <w:r w:rsidRPr="004F0A26">
              <w:rPr>
                <w:rFonts w:cs="Narkisim"/>
                <w:rtl/>
              </w:rPr>
              <w:t>אחראי לקיום, תרגול ובקרה של נוהלי הביטחון והבטיחות במוסדות החינוך ולמוכנותה של מערכת החינוך למצבי חירום, בניית תכנית עבודה, בהתאם לחוזרי המנכ"ל ובכפיפות להנחיות הקב"ט המחוזי.</w:t>
            </w: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:rsidR="004F0A26" w:rsidRDefault="004F0A26" w:rsidP="004F0A26">
            <w:pPr>
              <w:pStyle w:val="a9"/>
              <w:numPr>
                <w:ilvl w:val="0"/>
                <w:numId w:val="16"/>
              </w:numPr>
              <w:spacing w:line="360" w:lineRule="auto"/>
              <w:ind w:left="367"/>
              <w:rPr>
                <w:rFonts w:cs="Narkisim"/>
              </w:rPr>
            </w:pPr>
            <w:r w:rsidRPr="004F0A26">
              <w:rPr>
                <w:rFonts w:cs="Narkisim" w:hint="cs"/>
                <w:rtl/>
              </w:rPr>
              <w:t>12 שנות לימוד</w:t>
            </w:r>
          </w:p>
          <w:p w:rsidR="004F0A26" w:rsidRPr="004F0A26" w:rsidRDefault="004F0A26" w:rsidP="004F0A26">
            <w:pPr>
              <w:pStyle w:val="a9"/>
              <w:spacing w:line="360" w:lineRule="auto"/>
              <w:ind w:left="367"/>
              <w:rPr>
                <w:rFonts w:cs="Narkisim"/>
                <w:rtl/>
              </w:rPr>
            </w:pPr>
          </w:p>
          <w:p w:rsidR="00993CA6" w:rsidRPr="00E96D37" w:rsidRDefault="00A91ACF" w:rsidP="00E96D37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E96D37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4F0A26" w:rsidRDefault="004F0A26" w:rsidP="004F0A26">
            <w:pPr>
              <w:pStyle w:val="a9"/>
              <w:numPr>
                <w:ilvl w:val="0"/>
                <w:numId w:val="16"/>
              </w:numPr>
              <w:spacing w:line="276" w:lineRule="auto"/>
              <w:ind w:left="367"/>
              <w:jc w:val="both"/>
              <w:rPr>
                <w:rFonts w:cs="Narkisim"/>
              </w:rPr>
            </w:pPr>
            <w:r w:rsidRPr="004F0A26">
              <w:rPr>
                <w:rFonts w:cs="Narkisim" w:hint="cs"/>
                <w:rtl/>
              </w:rPr>
              <w:t xml:space="preserve">פיקוד בצה"ל \ </w:t>
            </w:r>
            <w:r w:rsidRPr="004F0A26">
              <w:rPr>
                <w:rFonts w:cs="Narkisim"/>
                <w:rtl/>
              </w:rPr>
              <w:t>עשייה בתחום הביטחון</w:t>
            </w:r>
            <w:r w:rsidRPr="004F0A26">
              <w:rPr>
                <w:rFonts w:cs="Narkisim" w:hint="cs"/>
                <w:rtl/>
              </w:rPr>
              <w:t xml:space="preserve"> (ניהול ביטחון)- 3 שני</w:t>
            </w:r>
            <w:r w:rsidRPr="004F0A26">
              <w:rPr>
                <w:rFonts w:cs="Narkisim" w:hint="cs"/>
                <w:rtl/>
              </w:rPr>
              <w:t>ם</w:t>
            </w:r>
          </w:p>
          <w:p w:rsidR="004F0A26" w:rsidRPr="004F0A26" w:rsidRDefault="004F0A26" w:rsidP="004F0A26">
            <w:pPr>
              <w:pStyle w:val="a9"/>
              <w:spacing w:line="276" w:lineRule="auto"/>
              <w:ind w:left="367"/>
              <w:jc w:val="both"/>
              <w:rPr>
                <w:rFonts w:cs="Narkisim"/>
              </w:rPr>
            </w:pPr>
          </w:p>
          <w:p w:rsidR="004F0A26" w:rsidRDefault="004F0A26" w:rsidP="004F0A26">
            <w:pPr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4F0A26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דרישות נוספות</w:t>
            </w:r>
            <w:r>
              <w:rPr>
                <w:rFonts w:ascii="David" w:hAnsi="David" w:hint="cs"/>
                <w:sz w:val="24"/>
                <w:szCs w:val="24"/>
                <w:rtl/>
              </w:rPr>
              <w:t>:</w:t>
            </w:r>
          </w:p>
          <w:p w:rsidR="004F0A26" w:rsidRPr="004F0A26" w:rsidRDefault="004F0A26" w:rsidP="004F0A26">
            <w:pPr>
              <w:pStyle w:val="a9"/>
              <w:numPr>
                <w:ilvl w:val="0"/>
                <w:numId w:val="20"/>
              </w:numPr>
              <w:spacing w:line="276" w:lineRule="auto"/>
              <w:ind w:left="367"/>
              <w:jc w:val="both"/>
              <w:rPr>
                <w:rFonts w:cs="Narkisim"/>
              </w:rPr>
            </w:pPr>
            <w:r w:rsidRPr="004F0A26">
              <w:rPr>
                <w:rFonts w:cs="Narkisim"/>
                <w:rtl/>
              </w:rPr>
              <w:t>רישיון נהיגה</w:t>
            </w:r>
          </w:p>
          <w:p w:rsidR="004F0A26" w:rsidRPr="004F0A26" w:rsidRDefault="004F0A26" w:rsidP="004F0A26">
            <w:pPr>
              <w:pStyle w:val="a9"/>
              <w:numPr>
                <w:ilvl w:val="0"/>
                <w:numId w:val="20"/>
              </w:numPr>
              <w:spacing w:line="276" w:lineRule="auto"/>
              <w:ind w:left="367"/>
              <w:jc w:val="both"/>
              <w:rPr>
                <w:rFonts w:cs="Narkisim"/>
              </w:rPr>
            </w:pPr>
            <w:r w:rsidRPr="004F0A26">
              <w:rPr>
                <w:rFonts w:cs="Narkisim"/>
                <w:rtl/>
              </w:rPr>
              <w:t>העדר רישום פלילי.</w:t>
            </w:r>
          </w:p>
          <w:p w:rsidR="004F0A26" w:rsidRPr="00164B87" w:rsidRDefault="004F0A26" w:rsidP="004F0A26">
            <w:pPr>
              <w:pStyle w:val="a9"/>
              <w:numPr>
                <w:ilvl w:val="0"/>
                <w:numId w:val="20"/>
              </w:numPr>
              <w:spacing w:line="276" w:lineRule="auto"/>
              <w:ind w:left="367"/>
              <w:jc w:val="both"/>
              <w:rPr>
                <w:rFonts w:ascii="David" w:hAnsi="David"/>
                <w:sz w:val="24"/>
                <w:szCs w:val="24"/>
                <w:rtl/>
              </w:rPr>
            </w:pPr>
            <w:r w:rsidRPr="004F0A26">
              <w:rPr>
                <w:rFonts w:cs="Narkisim"/>
                <w:rtl/>
              </w:rPr>
              <w:t>שליטה בתוכנות</w:t>
            </w:r>
            <w:r w:rsidRPr="00164B87">
              <w:rPr>
                <w:rFonts w:ascii="David" w:hAnsi="David"/>
                <w:sz w:val="24"/>
                <w:szCs w:val="24"/>
                <w:rtl/>
              </w:rPr>
              <w:t xml:space="preserve"> </w:t>
            </w:r>
            <w:r w:rsidRPr="00164B87">
              <w:rPr>
                <w:rFonts w:ascii="David" w:hAnsi="David"/>
                <w:sz w:val="24"/>
                <w:szCs w:val="24"/>
              </w:rPr>
              <w:t>office</w:t>
            </w:r>
          </w:p>
          <w:p w:rsidR="004F0A26" w:rsidRPr="004F0A26" w:rsidRDefault="004F0A26" w:rsidP="004F0A26">
            <w:pPr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  <w:p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441DB4" w:rsidRPr="00BF20EC" w:rsidRDefault="004F0A26" w:rsidP="004F0A26">
            <w:pPr>
              <w:pStyle w:val="a9"/>
              <w:numPr>
                <w:ilvl w:val="0"/>
                <w:numId w:val="16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יכולת עבודה תחת לחץ וריבוי משימות,</w:t>
            </w:r>
            <w:r w:rsidR="003B6311">
              <w:rPr>
                <w:rFonts w:cs="Narkisim"/>
                <w:rtl/>
              </w:rPr>
              <w:t xml:space="preserve"> קפדנות ודייקנות בביצוע, ערנות ודריכות</w:t>
            </w:r>
            <w:r>
              <w:rPr>
                <w:rFonts w:cs="Narkisim" w:hint="cs"/>
                <w:rtl/>
              </w:rPr>
              <w:t xml:space="preserve">, </w:t>
            </w:r>
            <w:r w:rsidR="003B6311" w:rsidRPr="00BF20EC">
              <w:rPr>
                <w:rFonts w:cs="Narkisim"/>
                <w:rtl/>
              </w:rPr>
              <w:t>סמכותיות, נשיאה באחריות, , יחסי</w:t>
            </w:r>
            <w:r w:rsidR="00BF20EC">
              <w:rPr>
                <w:rFonts w:cs="Narkisim" w:hint="cs"/>
                <w:rtl/>
              </w:rPr>
              <w:t xml:space="preserve"> </w:t>
            </w:r>
            <w:r w:rsidR="003B6311" w:rsidRPr="00BF20EC">
              <w:rPr>
                <w:rFonts w:cs="Narkisim"/>
                <w:rtl/>
              </w:rPr>
              <w:t>אנוש טובים, יכולת ארגון ותכנון.</w:t>
            </w: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3B6311" w:rsidRPr="003B6311" w:rsidRDefault="00C97964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100%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14447" w:rsidRDefault="004F0A26" w:rsidP="00F43CA2">
            <w:pPr>
              <w:spacing w:before="240"/>
              <w:ind w:left="360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מנהל מח' ביטחון</w:t>
            </w:r>
            <w:bookmarkStart w:id="0" w:name="_GoBack"/>
            <w:bookmarkEnd w:id="0"/>
          </w:p>
        </w:tc>
      </w:tr>
    </w:tbl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r w:rsidR="004F0A26">
        <w:rPr>
          <w:rFonts w:cs="David" w:hint="cs"/>
          <w:b/>
          <w:bCs/>
          <w:sz w:val="24"/>
          <w:szCs w:val="24"/>
          <w:rtl/>
        </w:rPr>
        <w:t>קב"ט מוסדות חינוך</w:t>
      </w:r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4F0A26">
        <w:rPr>
          <w:rFonts w:cs="David" w:hint="cs"/>
          <w:b/>
          <w:bCs/>
          <w:sz w:val="24"/>
          <w:szCs w:val="24"/>
          <w:u w:val="single"/>
          <w:rtl/>
          <w:cs/>
        </w:rPr>
        <w:t>21/11/19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6C0"/>
    <w:multiLevelType w:val="hybridMultilevel"/>
    <w:tmpl w:val="2D348E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48FA"/>
    <w:multiLevelType w:val="hybridMultilevel"/>
    <w:tmpl w:val="73BA02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02C99"/>
    <w:multiLevelType w:val="hybridMultilevel"/>
    <w:tmpl w:val="17D8FBB4"/>
    <w:lvl w:ilvl="0" w:tplc="DC8A3E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D41176"/>
    <w:multiLevelType w:val="hybridMultilevel"/>
    <w:tmpl w:val="1970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17"/>
  </w:num>
  <w:num w:numId="9">
    <w:abstractNumId w:val="17"/>
  </w:num>
  <w:num w:numId="10">
    <w:abstractNumId w:val="1"/>
  </w:num>
  <w:num w:numId="11">
    <w:abstractNumId w:val="12"/>
  </w:num>
  <w:num w:numId="12">
    <w:abstractNumId w:val="0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16"/>
  </w:num>
  <w:num w:numId="18">
    <w:abstractNumId w:val="4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B6311"/>
    <w:rsid w:val="003C5843"/>
    <w:rsid w:val="003C7937"/>
    <w:rsid w:val="003D2473"/>
    <w:rsid w:val="003F085A"/>
    <w:rsid w:val="00424BDE"/>
    <w:rsid w:val="0043087C"/>
    <w:rsid w:val="00441DB4"/>
    <w:rsid w:val="00483FD6"/>
    <w:rsid w:val="00484B46"/>
    <w:rsid w:val="004A51F1"/>
    <w:rsid w:val="004D38C0"/>
    <w:rsid w:val="004D6F65"/>
    <w:rsid w:val="004F0A26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414CC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5017D5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0D68-EEB9-4F03-A212-24A1342F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2</cp:revision>
  <cp:lastPrinted>2018-11-06T11:17:00Z</cp:lastPrinted>
  <dcterms:created xsi:type="dcterms:W3CDTF">2019-11-14T11:43:00Z</dcterms:created>
  <dcterms:modified xsi:type="dcterms:W3CDTF">2019-11-14T11:43:00Z</dcterms:modified>
</cp:coreProperties>
</file>