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ACF" w:rsidRPr="00FA0D6B" w:rsidRDefault="00A91ACF" w:rsidP="00750370">
      <w:pPr>
        <w:spacing w:after="0" w:line="240" w:lineRule="auto"/>
        <w:ind w:left="2880" w:firstLine="720"/>
        <w:rPr>
          <w:rFonts w:ascii="Arial" w:hAnsi="Arial" w:cs="David"/>
          <w:b/>
          <w:bCs/>
          <w:sz w:val="24"/>
          <w:szCs w:val="24"/>
          <w:rtl/>
        </w:rPr>
      </w:pPr>
      <w:bookmarkStart w:id="0" w:name="_GoBack"/>
      <w:bookmarkEnd w:id="0"/>
      <w:r>
        <w:rPr>
          <w:rFonts w:ascii="Arial" w:hAnsi="Arial" w:cs="David" w:hint="cs"/>
          <w:b/>
          <w:bCs/>
          <w:sz w:val="24"/>
          <w:szCs w:val="24"/>
          <w:rtl/>
        </w:rPr>
        <w:t xml:space="preserve">-מכרז </w:t>
      </w:r>
      <w:r w:rsidR="0043087C">
        <w:rPr>
          <w:rFonts w:ascii="Arial" w:hAnsi="Arial" w:cs="David" w:hint="cs"/>
          <w:b/>
          <w:bCs/>
          <w:sz w:val="24"/>
          <w:szCs w:val="24"/>
          <w:rtl/>
        </w:rPr>
        <w:t>חיצוני</w:t>
      </w:r>
      <w:r>
        <w:rPr>
          <w:rFonts w:ascii="Arial" w:hAnsi="Arial" w:cs="David" w:hint="cs"/>
          <w:b/>
          <w:bCs/>
          <w:sz w:val="24"/>
          <w:szCs w:val="24"/>
          <w:rtl/>
        </w:rPr>
        <w:t>-</w:t>
      </w:r>
    </w:p>
    <w:p w:rsidR="00A91ACF" w:rsidRDefault="00A91ACF" w:rsidP="00A91ACF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FA0D6B">
        <w:rPr>
          <w:rFonts w:ascii="Arial" w:hAnsi="Arial" w:cs="David" w:hint="cs"/>
          <w:b/>
          <w:bCs/>
          <w:sz w:val="24"/>
          <w:szCs w:val="24"/>
          <w:rtl/>
        </w:rPr>
        <w:t xml:space="preserve">למועצה </w:t>
      </w:r>
      <w:r>
        <w:rPr>
          <w:rFonts w:ascii="Arial" w:hAnsi="Arial" w:cs="David" w:hint="cs"/>
          <w:b/>
          <w:bCs/>
          <w:sz w:val="24"/>
          <w:szCs w:val="24"/>
          <w:rtl/>
        </w:rPr>
        <w:t>מקומית עמנואל</w:t>
      </w:r>
    </w:p>
    <w:p w:rsidR="00125511" w:rsidRDefault="00A91ACF" w:rsidP="00125511">
      <w:pPr>
        <w:spacing w:after="0" w:line="240" w:lineRule="auto"/>
        <w:ind w:left="284" w:hanging="284"/>
        <w:jc w:val="center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דרוש/דרושה </w:t>
      </w:r>
      <w:r w:rsidR="003B6311">
        <w:rPr>
          <w:rFonts w:ascii="Arial" w:hAnsi="Arial" w:cs="David" w:hint="cs"/>
          <w:b/>
          <w:bCs/>
          <w:sz w:val="24"/>
          <w:szCs w:val="24"/>
          <w:rtl/>
        </w:rPr>
        <w:t xml:space="preserve">מבקר/ת וממונה </w:t>
      </w:r>
      <w:r w:rsidR="009D033A">
        <w:rPr>
          <w:rFonts w:ascii="Arial" w:hAnsi="Arial" w:cs="David" w:hint="cs"/>
          <w:b/>
          <w:bCs/>
          <w:sz w:val="24"/>
          <w:szCs w:val="24"/>
          <w:rtl/>
        </w:rPr>
        <w:t>תלונות</w:t>
      </w:r>
      <w:r w:rsidR="003B6311">
        <w:rPr>
          <w:rFonts w:ascii="Arial" w:hAnsi="Arial" w:cs="David" w:hint="cs"/>
          <w:b/>
          <w:bCs/>
          <w:sz w:val="24"/>
          <w:szCs w:val="24"/>
          <w:rtl/>
        </w:rPr>
        <w:t xml:space="preserve"> הציבור</w:t>
      </w:r>
    </w:p>
    <w:p w:rsidR="00125511" w:rsidRPr="00125511" w:rsidRDefault="00125511" w:rsidP="00125511">
      <w:pPr>
        <w:pStyle w:val="a9"/>
        <w:spacing w:after="0" w:line="240" w:lineRule="auto"/>
        <w:ind w:left="2160" w:firstLine="720"/>
        <w:rPr>
          <w:rFonts w:ascii="Arial" w:hAnsi="Arial" w:cs="David"/>
          <w:b/>
          <w:bCs/>
          <w:sz w:val="24"/>
          <w:szCs w:val="24"/>
          <w:rtl/>
        </w:rPr>
      </w:pPr>
      <w:r>
        <w:rPr>
          <w:rFonts w:ascii="Arial" w:hAnsi="Arial" w:cs="David" w:hint="cs"/>
          <w:b/>
          <w:bCs/>
          <w:sz w:val="24"/>
          <w:szCs w:val="24"/>
          <w:rtl/>
        </w:rPr>
        <w:t xml:space="preserve">       -הארכת תוקף מכרז - </w:t>
      </w:r>
    </w:p>
    <w:p w:rsidR="00A91ACF" w:rsidRPr="00FA0D6B" w:rsidRDefault="00A91ACF" w:rsidP="00A91ACF">
      <w:pPr>
        <w:spacing w:after="0" w:line="240" w:lineRule="auto"/>
        <w:ind w:right="709"/>
        <w:rPr>
          <w:rFonts w:ascii="Arial" w:eastAsia="Times New Roman" w:hAnsi="Arial" w:cs="David"/>
          <w:color w:val="FF0000"/>
          <w:sz w:val="24"/>
          <w:szCs w:val="24"/>
          <w:rtl/>
        </w:rPr>
      </w:pPr>
    </w:p>
    <w:tbl>
      <w:tblPr>
        <w:tblStyle w:val="ab"/>
        <w:bidiVisual/>
        <w:tblW w:w="9347" w:type="dxa"/>
        <w:tblInd w:w="-528" w:type="dxa"/>
        <w:tblLook w:val="01E0" w:firstRow="1" w:lastRow="1" w:firstColumn="1" w:lastColumn="1" w:noHBand="0" w:noVBand="0"/>
      </w:tblPr>
      <w:tblGrid>
        <w:gridCol w:w="1785"/>
        <w:gridCol w:w="7562"/>
      </w:tblGrid>
      <w:tr w:rsidR="00A91ACF" w:rsidRPr="00FA0D6B" w:rsidTr="00A91ACF">
        <w:trPr>
          <w:trHeight w:val="83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spacing w:before="240"/>
              <w:ind w:right="709"/>
              <w:rPr>
                <w:rFonts w:ascii="Arial" w:hAnsi="Arial" w:cs="David"/>
                <w:b/>
                <w:bCs/>
                <w:sz w:val="24"/>
                <w:szCs w:val="24"/>
                <w:rtl/>
              </w:rPr>
            </w:pPr>
            <w:r w:rsidRPr="00610395">
              <w:rPr>
                <w:rFonts w:ascii="Arial" w:hAnsi="Arial" w:cs="David" w:hint="cs"/>
                <w:b/>
                <w:bCs/>
                <w:sz w:val="24"/>
                <w:szCs w:val="24"/>
                <w:rtl/>
              </w:rPr>
              <w:t>תיאור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פיקוח ובקרה על תקינות וחוקיות פעילות הרשות המקומית, לצורך קידום המנהל התקין טוהר המידות, החיסכון והיעילות.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 xml:space="preserve">ביקורות </w:t>
            </w:r>
            <w:r>
              <w:rPr>
                <w:rFonts w:cs="Narkisim" w:hint="cs"/>
                <w:rtl/>
              </w:rPr>
              <w:t>ב</w:t>
            </w:r>
            <w:r>
              <w:rPr>
                <w:rFonts w:cs="Narkisim"/>
                <w:rtl/>
              </w:rPr>
              <w:t xml:space="preserve">תחומים שונים ברשות המקומית כגון: משק, כספים, כ"א, הנדסה, תברואה </w:t>
            </w:r>
            <w:proofErr w:type="spellStart"/>
            <w:r>
              <w:rPr>
                <w:rFonts w:cs="Narkisim"/>
                <w:rtl/>
              </w:rPr>
              <w:t>וכו</w:t>
            </w:r>
            <w:proofErr w:type="spellEnd"/>
            <w:r>
              <w:rPr>
                <w:rFonts w:cs="Narkisim"/>
                <w:rtl/>
              </w:rPr>
              <w:t>'.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הגשת דוחות ביקורת לראש הרשות המקומית הכוללים חומר רקע, עובדות</w:t>
            </w:r>
            <w:r>
              <w:rPr>
                <w:rFonts w:cs="Narkisim" w:hint="cs"/>
                <w:rtl/>
              </w:rPr>
              <w:t>,</w:t>
            </w:r>
            <w:r>
              <w:rPr>
                <w:rFonts w:cs="Narkisim"/>
                <w:rtl/>
              </w:rPr>
              <w:t xml:space="preserve"> ממצאים, מסקנות והמלצות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גיבוש תכנית ומעקב אחר שיפורים ותיקון ליקויים שנחשפו בדוחות הביקורת.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תכנון תכנית הביקורת השנתית.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מעקב ובקרה על הטמעת התכנית.</w:t>
            </w:r>
          </w:p>
          <w:p w:rsidR="00B52655" w:rsidRPr="00750370" w:rsidRDefault="003B6311" w:rsidP="00750370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אחריות על בירור תלונות הציבור המוגשות כנגד הרשות, על פי חוק הרשויות המקומיות (הממונה על תלונות הציבור).</w:t>
            </w:r>
          </w:p>
        </w:tc>
      </w:tr>
      <w:tr w:rsidR="00A91ACF" w:rsidRPr="00FA0D6B" w:rsidTr="00A91ACF">
        <w:trPr>
          <w:trHeight w:val="299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התפקיד:</w:t>
            </w:r>
          </w:p>
        </w:tc>
        <w:tc>
          <w:tcPr>
            <w:tcW w:w="7562" w:type="dxa"/>
            <w:shd w:val="clear" w:color="auto" w:fill="FFFFFF" w:themeFill="background1"/>
          </w:tcPr>
          <w:p w:rsidR="00993CA6" w:rsidRDefault="00750370" w:rsidP="00993CA6">
            <w:pPr>
              <w:spacing w:before="240"/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ה</w:t>
            </w:r>
            <w:r w:rsidR="00A91ACF" w:rsidRPr="000E277C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שכלה:</w:t>
            </w:r>
          </w:p>
          <w:p w:rsidR="003B6311" w:rsidRP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בעל/ת תואר אקדמי מטעם מוסד להשכלה גבוהה בישראל או מוסד להשכלה גבוהה בחו"ל, שהכיר בו, לעניין זה, מוסד להשכלה גבוהה בישראל, או שהוא עורך דין או רואה חשבון , או לחילופין בעל עשר שנות ניסיון בעבודת ביקורת בגוף ציבורי כמשמעו בחוק הביקורת הפנימית , תשנ"ב – 1992 ובאישור הממונה על המחוז.</w:t>
            </w:r>
          </w:p>
          <w:p w:rsidR="00993CA6" w:rsidRDefault="00A91ACF" w:rsidP="00993CA6">
            <w:pPr>
              <w:rPr>
                <w:rFonts w:ascii="Arial Unicode MS" w:eastAsia="Arial Unicode MS" w:hAnsi="Arial Unicode MS" w:cs="David"/>
                <w:b/>
                <w:bCs/>
                <w:sz w:val="24"/>
                <w:szCs w:val="24"/>
                <w:rtl/>
              </w:rPr>
            </w:pPr>
            <w:r w:rsidRPr="005F4A0B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 xml:space="preserve">ניסיון מקצועי: 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 xml:space="preserve">7 שנות ניסיון שמתוכן שנתיים מוכחות בעבודת ביקורת </w:t>
            </w:r>
          </w:p>
          <w:p w:rsidR="00750370" w:rsidRDefault="003B6311" w:rsidP="00750370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 xml:space="preserve">בעל/ת ניסיון בתחום המוניציפאלי </w:t>
            </w:r>
            <w:r w:rsidR="00750370">
              <w:rPr>
                <w:rFonts w:cs="Narkisim"/>
                <w:rtl/>
              </w:rPr>
              <w:t>–</w:t>
            </w:r>
            <w:r>
              <w:rPr>
                <w:rFonts w:cs="Narkisim"/>
                <w:rtl/>
              </w:rPr>
              <w:t xml:space="preserve"> יתרון</w:t>
            </w:r>
          </w:p>
          <w:p w:rsidR="00A91ACF" w:rsidRPr="00750370" w:rsidRDefault="00A91ACF" w:rsidP="00750370">
            <w:pPr>
              <w:spacing w:line="360" w:lineRule="auto"/>
              <w:rPr>
                <w:rFonts w:cs="Narkisim"/>
                <w:rtl/>
              </w:rPr>
            </w:pPr>
            <w:r w:rsidRPr="00750370">
              <w:rPr>
                <w:rFonts w:ascii="Arial Unicode MS" w:eastAsia="Arial Unicode MS" w:hAnsi="Arial Unicode MS" w:cs="David" w:hint="cs"/>
                <w:b/>
                <w:bCs/>
                <w:sz w:val="24"/>
                <w:szCs w:val="24"/>
                <w:rtl/>
              </w:rPr>
              <w:t>כישורים אישיים: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אמינות ומהימנות אישית, קפדנות ודייקנות בביצוע, ערנות ודריכות, הבנה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ותפיסה, כושר למידה, סמכותיות, שקדנות וחריצות, יכולת התבטאות בכתב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ובעל פה, נשיאה באחריות, טיפול בו זמנית במספר נושאים, התמדה, יחסי</w:t>
            </w:r>
          </w:p>
          <w:p w:rsidR="00441DB4" w:rsidRP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אנוש טובים, יכולת ארגון ותכנון.</w:t>
            </w:r>
          </w:p>
        </w:tc>
      </w:tr>
      <w:tr w:rsidR="00A91ACF" w:rsidRPr="00FA0D6B" w:rsidTr="00A91ACF">
        <w:trPr>
          <w:trHeight w:val="1054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דרישות נוספות: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אינו/ה חבר/ה בהנהלה פעילה של מפלגה או בהנהלה פעילה או גוף דומה אחר של רשימת מועמדים שהתמודדה בבחירות לרשות המקומית.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 xml:space="preserve">לא </w:t>
            </w:r>
            <w:proofErr w:type="spellStart"/>
            <w:r>
              <w:rPr>
                <w:rFonts w:cs="Narkisim"/>
                <w:rtl/>
              </w:rPr>
              <w:t>כיהנ</w:t>
            </w:r>
            <w:proofErr w:type="spellEnd"/>
            <w:r>
              <w:rPr>
                <w:rFonts w:cs="Narkisim"/>
                <w:rtl/>
              </w:rPr>
              <w:t>/ה כחבר מועצה ברשות המקומית במהלך עשר השנים האחרונות</w:t>
            </w:r>
          </w:p>
          <w:p w:rsidR="003B6311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לא היה מועמד/ת בבחירות האחרונות לרשות המקומית.</w:t>
            </w:r>
          </w:p>
          <w:p w:rsidR="0006530D" w:rsidRDefault="003B6311" w:rsidP="003B6311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</w:rPr>
            </w:pPr>
            <w:r>
              <w:rPr>
                <w:rFonts w:cs="Narkisim"/>
                <w:rtl/>
              </w:rPr>
              <w:t>הכרת פקודות העיריות וחוקים ותקנות הדרושים לביצוע עבודת הביקורת.</w:t>
            </w:r>
          </w:p>
          <w:p w:rsidR="00750370" w:rsidRPr="00750370" w:rsidRDefault="00750370" w:rsidP="00750370">
            <w:pPr>
              <w:pStyle w:val="a9"/>
              <w:numPr>
                <w:ilvl w:val="0"/>
                <w:numId w:val="12"/>
              </w:numPr>
              <w:spacing w:line="360" w:lineRule="auto"/>
              <w:rPr>
                <w:rFonts w:cs="Narkisim"/>
                <w:rtl/>
              </w:rPr>
            </w:pPr>
            <w:r>
              <w:rPr>
                <w:rFonts w:cs="Narkisim"/>
                <w:rtl/>
              </w:rPr>
              <w:t>לא הורשע/ה בעבירה שיש עמה קלון.</w:t>
            </w:r>
          </w:p>
        </w:tc>
      </w:tr>
      <w:tr w:rsidR="00A91ACF" w:rsidRPr="00FA0D6B" w:rsidTr="00A91ACF">
        <w:trPr>
          <w:trHeight w:val="740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 w:rsidRPr="00610395">
              <w:rPr>
                <w:rFonts w:cs="David" w:hint="cs"/>
                <w:b/>
                <w:bCs/>
                <w:szCs w:val="24"/>
                <w:rtl/>
              </w:rPr>
              <w:t>היקף משרה: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Default="003B6311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cs="David"/>
              </w:rPr>
            </w:pPr>
            <w:r w:rsidRPr="003B6311">
              <w:rPr>
                <w:rFonts w:cs="David" w:hint="cs"/>
                <w:rtl/>
              </w:rPr>
              <w:t>25</w:t>
            </w:r>
            <w:r>
              <w:rPr>
                <w:rFonts w:cs="David" w:hint="cs"/>
                <w:rtl/>
              </w:rPr>
              <w:t>%</w:t>
            </w:r>
            <w:r w:rsidRPr="003B6311">
              <w:rPr>
                <w:rFonts w:cs="David" w:hint="cs"/>
                <w:rtl/>
              </w:rPr>
              <w:t xml:space="preserve"> מבקר המועצה </w:t>
            </w:r>
          </w:p>
          <w:p w:rsidR="003B6311" w:rsidRPr="003B6311" w:rsidRDefault="003B6311" w:rsidP="003B6311">
            <w:pPr>
              <w:pStyle w:val="a9"/>
              <w:numPr>
                <w:ilvl w:val="0"/>
                <w:numId w:val="14"/>
              </w:numPr>
              <w:spacing w:before="240"/>
              <w:ind w:left="362"/>
              <w:rPr>
                <w:rFonts w:cs="David"/>
                <w:rtl/>
              </w:rPr>
            </w:pPr>
            <w:r>
              <w:rPr>
                <w:rFonts w:cs="David" w:hint="cs"/>
                <w:rtl/>
              </w:rPr>
              <w:t>25% ממונה פניות הציבור</w:t>
            </w:r>
          </w:p>
        </w:tc>
      </w:tr>
      <w:tr w:rsidR="00A91ACF" w:rsidRPr="00FA0D6B" w:rsidTr="00A91ACF">
        <w:trPr>
          <w:trHeight w:val="545"/>
        </w:trPr>
        <w:tc>
          <w:tcPr>
            <w:tcW w:w="1785" w:type="dxa"/>
            <w:shd w:val="clear" w:color="auto" w:fill="DAEEF3" w:themeFill="accent5" w:themeFillTint="33"/>
          </w:tcPr>
          <w:p w:rsidR="00A91ACF" w:rsidRPr="00610395" w:rsidRDefault="00A91ACF" w:rsidP="00F43CA2">
            <w:pPr>
              <w:pStyle w:val="-"/>
              <w:bidi/>
              <w:spacing w:before="240" w:after="160"/>
              <w:rPr>
                <w:rFonts w:cs="David"/>
                <w:b/>
                <w:bCs/>
                <w:szCs w:val="24"/>
                <w:rtl/>
              </w:rPr>
            </w:pPr>
            <w:r>
              <w:rPr>
                <w:rFonts w:cs="David" w:hint="cs"/>
                <w:b/>
                <w:bCs/>
                <w:szCs w:val="24"/>
                <w:rtl/>
              </w:rPr>
              <w:t>כפיפות:</w:t>
            </w:r>
          </w:p>
        </w:tc>
        <w:tc>
          <w:tcPr>
            <w:tcW w:w="7562" w:type="dxa"/>
            <w:shd w:val="clear" w:color="auto" w:fill="FFFFFF" w:themeFill="background1"/>
          </w:tcPr>
          <w:p w:rsidR="00A91ACF" w:rsidRPr="00E14447" w:rsidRDefault="00E14447" w:rsidP="00F43CA2">
            <w:pPr>
              <w:spacing w:before="240"/>
              <w:ind w:left="360"/>
              <w:rPr>
                <w:rFonts w:cs="Narkisim"/>
                <w:rtl/>
              </w:rPr>
            </w:pPr>
            <w:r w:rsidRPr="00E14447">
              <w:rPr>
                <w:rFonts w:cs="Narkisim" w:hint="cs"/>
                <w:rtl/>
              </w:rPr>
              <w:t>מנכ"ל המועצה</w:t>
            </w:r>
          </w:p>
        </w:tc>
      </w:tr>
    </w:tbl>
    <w:p w:rsidR="00B2378B" w:rsidRDefault="00B2378B" w:rsidP="005047DA">
      <w:pPr>
        <w:spacing w:after="0" w:line="240" w:lineRule="auto"/>
        <w:rPr>
          <w:rFonts w:cs="David"/>
          <w:sz w:val="24"/>
          <w:szCs w:val="24"/>
          <w:rtl/>
        </w:rPr>
      </w:pPr>
    </w:p>
    <w:p w:rsidR="006E0FE4" w:rsidRDefault="006E0FE4" w:rsidP="00750370">
      <w:pPr>
        <w:spacing w:after="0" w:line="240" w:lineRule="auto"/>
        <w:ind w:firstLine="720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פניות בצירוף קורות חיים + תעודות רלוונטיות יש להגיש למחלקת משאבי אנוש</w:t>
      </w:r>
    </w:p>
    <w:p w:rsidR="00AA6D19" w:rsidRDefault="006E0FE4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במייל: </w:t>
      </w:r>
      <w:r>
        <w:rPr>
          <w:rFonts w:cs="David"/>
          <w:sz w:val="24"/>
          <w:szCs w:val="24"/>
        </w:rPr>
        <w:t xml:space="preserve"> </w:t>
      </w:r>
      <w:hyperlink r:id="rId8" w:history="1">
        <w:r w:rsidRPr="00E6497F">
          <w:rPr>
            <w:rStyle w:val="Hyperlink"/>
            <w:rFonts w:cs="David"/>
            <w:sz w:val="24"/>
            <w:szCs w:val="24"/>
          </w:rPr>
          <w:t>tali.enosh@emanuel.muni.il</w:t>
        </w:r>
      </w:hyperlink>
      <w:r>
        <w:rPr>
          <w:rFonts w:cs="David" w:hint="cs"/>
          <w:sz w:val="24"/>
          <w:szCs w:val="24"/>
          <w:rtl/>
        </w:rPr>
        <w:t xml:space="preserve"> </w:t>
      </w:r>
      <w:r w:rsidR="00FD01A2">
        <w:rPr>
          <w:rFonts w:cs="David" w:hint="cs"/>
          <w:sz w:val="24"/>
          <w:szCs w:val="24"/>
          <w:rtl/>
        </w:rPr>
        <w:t xml:space="preserve">ולציין משרת: 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  <w:r w:rsidR="00750370">
        <w:rPr>
          <w:rFonts w:cs="David" w:hint="cs"/>
          <w:b/>
          <w:bCs/>
          <w:sz w:val="24"/>
          <w:szCs w:val="24"/>
          <w:rtl/>
        </w:rPr>
        <w:t>מבקר/ת וממונה פניות ציבור</w:t>
      </w:r>
      <w:r w:rsidR="00993CA6" w:rsidRPr="00993CA6">
        <w:rPr>
          <w:rFonts w:cs="David" w:hint="cs"/>
          <w:b/>
          <w:bCs/>
          <w:sz w:val="24"/>
          <w:szCs w:val="24"/>
          <w:rtl/>
        </w:rPr>
        <w:t>"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בקשות שתתקבלנה במשרד מחלקת משאבי האנוש לאחר המועד האמור, לא תבואנה בחשבון.</w:t>
      </w:r>
    </w:p>
    <w:p w:rsidR="00330673" w:rsidRDefault="00330673" w:rsidP="00732685">
      <w:pPr>
        <w:spacing w:after="0" w:line="240" w:lineRule="auto"/>
        <w:jc w:val="center"/>
        <w:rPr>
          <w:rFonts w:cs="David"/>
          <w:sz w:val="24"/>
          <w:szCs w:val="24"/>
          <w:u w:val="single"/>
          <w:rtl/>
        </w:rPr>
      </w:pPr>
      <w:r w:rsidRPr="00330673">
        <w:rPr>
          <w:rFonts w:cs="David" w:hint="cs"/>
          <w:sz w:val="24"/>
          <w:szCs w:val="24"/>
          <w:u w:val="single"/>
          <w:rtl/>
        </w:rPr>
        <w:t>רק פניות מתאימות תענינה</w:t>
      </w:r>
    </w:p>
    <w:p w:rsidR="000D5F98" w:rsidRPr="006E0FE4" w:rsidRDefault="00330673" w:rsidP="00125511">
      <w:pPr>
        <w:spacing w:after="0" w:line="240" w:lineRule="auto"/>
        <w:jc w:val="center"/>
        <w:rPr>
          <w:rFonts w:cs="David"/>
          <w:sz w:val="24"/>
          <w:szCs w:val="24"/>
          <w:rtl/>
        </w:rPr>
      </w:pPr>
      <w:r w:rsidRPr="00330673">
        <w:rPr>
          <w:rFonts w:cs="David" w:hint="cs"/>
          <w:sz w:val="24"/>
          <w:szCs w:val="24"/>
          <w:rtl/>
        </w:rPr>
        <w:t>ככל שלא יוגשו המסמכים הנדרשים להוכחת עמידה בתנאי הסף, יראו את המועמד/ת כמי שלא עמד/ה בתנאי הסף</w:t>
      </w:r>
    </w:p>
    <w:p w:rsidR="00AA6D19" w:rsidRPr="00FD01A2" w:rsidRDefault="00FD01A2" w:rsidP="00FD01A2">
      <w:pPr>
        <w:spacing w:after="0" w:line="240" w:lineRule="auto"/>
        <w:jc w:val="center"/>
        <w:rPr>
          <w:rFonts w:cs="David"/>
          <w:b/>
          <w:bCs/>
          <w:sz w:val="24"/>
          <w:szCs w:val="24"/>
          <w:u w:val="single"/>
          <w:rtl/>
          <w:cs/>
        </w:rPr>
      </w:pPr>
      <w:r w:rsidRPr="00FD01A2">
        <w:rPr>
          <w:rFonts w:cs="David" w:hint="cs"/>
          <w:b/>
          <w:bCs/>
          <w:sz w:val="24"/>
          <w:szCs w:val="24"/>
          <w:u w:val="single"/>
          <w:rtl/>
        </w:rPr>
        <w:t xml:space="preserve">הגשה עד התאריך : </w:t>
      </w:r>
      <w:r w:rsidR="00125511">
        <w:rPr>
          <w:rFonts w:cs="David" w:hint="cs"/>
          <w:b/>
          <w:bCs/>
          <w:sz w:val="24"/>
          <w:szCs w:val="24"/>
          <w:u w:val="single"/>
          <w:rtl/>
          <w:cs/>
        </w:rPr>
        <w:t>07/08/</w:t>
      </w:r>
      <w:r w:rsidR="00750370">
        <w:rPr>
          <w:rFonts w:cs="David" w:hint="cs"/>
          <w:b/>
          <w:bCs/>
          <w:sz w:val="24"/>
          <w:szCs w:val="24"/>
          <w:u w:val="single"/>
          <w:rtl/>
          <w:cs/>
        </w:rPr>
        <w:t>19</w:t>
      </w:r>
    </w:p>
    <w:sectPr w:rsidR="00AA6D19" w:rsidRPr="00FD01A2" w:rsidSect="00330673">
      <w:headerReference w:type="default" r:id="rId9"/>
      <w:pgSz w:w="11906" w:h="16838"/>
      <w:pgMar w:top="1440" w:right="1800" w:bottom="1135" w:left="1800" w:header="708" w:footer="567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4299" w:rsidRDefault="00084299" w:rsidP="00EB0250">
      <w:pPr>
        <w:spacing w:after="0" w:line="240" w:lineRule="auto"/>
      </w:pPr>
      <w:r>
        <w:separator/>
      </w:r>
    </w:p>
  </w:endnote>
  <w:end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ttman Hodes">
    <w:altName w:val="Arial"/>
    <w:charset w:val="B1"/>
    <w:family w:val="auto"/>
    <w:pitch w:val="variable"/>
    <w:sig w:usb0="00000801" w:usb1="4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4299" w:rsidRDefault="00084299" w:rsidP="00EB0250">
      <w:pPr>
        <w:spacing w:after="0" w:line="240" w:lineRule="auto"/>
      </w:pPr>
      <w:r>
        <w:separator/>
      </w:r>
    </w:p>
  </w:footnote>
  <w:footnote w:type="continuationSeparator" w:id="0">
    <w:p w:rsidR="00084299" w:rsidRDefault="00084299" w:rsidP="00EB0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668B" w:rsidRPr="0062201F" w:rsidRDefault="006C5886" w:rsidP="003C7937">
    <w:pPr>
      <w:pStyle w:val="a3"/>
      <w:rPr>
        <w:rFonts w:cs="Guttman Hodes"/>
        <w:sz w:val="56"/>
        <w:szCs w:val="56"/>
        <w:rtl/>
      </w:rPr>
    </w:pPr>
    <w:r w:rsidRPr="0062201F">
      <w:rPr>
        <w:rFonts w:cs="Guttman Hodes" w:hint="cs"/>
        <w:b/>
        <w:bCs/>
        <w:noProof/>
        <w:sz w:val="36"/>
        <w:szCs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-717550</wp:posOffset>
          </wp:positionH>
          <wp:positionV relativeFrom="paragraph">
            <wp:posOffset>-81280</wp:posOffset>
          </wp:positionV>
          <wp:extent cx="1783715" cy="755650"/>
          <wp:effectExtent l="0" t="0" r="6985" b="6350"/>
          <wp:wrapSquare wrapText="bothSides"/>
          <wp:docPr id="1" name="תמונה 1" descr="C:\Users\mazcir\AppData\Local\Microsoft\Windows\INetCache\Content.Word\לוגו שקוף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azcir\AppData\Local\Microsoft\Windows\INetCache\Content.Word\לוגו שקוף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3715" cy="755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3527" w:rsidRPr="0062201F">
      <w:rPr>
        <w:rFonts w:cs="Guttman Hodes" w:hint="cs"/>
        <w:sz w:val="18"/>
        <w:szCs w:val="18"/>
        <w:rtl/>
      </w:rPr>
      <w:t>בס"ד</w:t>
    </w:r>
  </w:p>
  <w:p w:rsidR="00EC668B" w:rsidRPr="00675D46" w:rsidRDefault="00EC668B" w:rsidP="0062201F">
    <w:pPr>
      <w:pStyle w:val="a3"/>
      <w:jc w:val="right"/>
      <w:rPr>
        <w:sz w:val="36"/>
        <w:szCs w:val="36"/>
        <w:rtl/>
      </w:rPr>
    </w:pPr>
  </w:p>
  <w:p w:rsidR="00EC668B" w:rsidRDefault="0062201F" w:rsidP="0062201F">
    <w:pPr>
      <w:pStyle w:val="a3"/>
      <w:tabs>
        <w:tab w:val="clear" w:pos="4153"/>
        <w:tab w:val="clear" w:pos="8306"/>
        <w:tab w:val="left" w:pos="5696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EA66C0"/>
    <w:multiLevelType w:val="hybridMultilevel"/>
    <w:tmpl w:val="2D348E3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74B41"/>
    <w:multiLevelType w:val="hybridMultilevel"/>
    <w:tmpl w:val="BF84E278"/>
    <w:lvl w:ilvl="0" w:tplc="A89251D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3709D"/>
    <w:multiLevelType w:val="hybridMultilevel"/>
    <w:tmpl w:val="FD5A0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27C99"/>
    <w:multiLevelType w:val="hybridMultilevel"/>
    <w:tmpl w:val="A716755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3290B"/>
    <w:multiLevelType w:val="hybridMultilevel"/>
    <w:tmpl w:val="1D826912"/>
    <w:lvl w:ilvl="0" w:tplc="25FED154">
      <w:numFmt w:val="bullet"/>
      <w:lvlText w:val="-"/>
      <w:lvlJc w:val="left"/>
      <w:pPr>
        <w:ind w:left="720" w:hanging="360"/>
      </w:pPr>
      <w:rPr>
        <w:rFonts w:ascii="David" w:eastAsiaTheme="minorEastAsia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64044"/>
    <w:multiLevelType w:val="hybridMultilevel"/>
    <w:tmpl w:val="749AA370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4781888"/>
    <w:multiLevelType w:val="hybridMultilevel"/>
    <w:tmpl w:val="97C28AA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05338CC"/>
    <w:multiLevelType w:val="hybridMultilevel"/>
    <w:tmpl w:val="9C445E8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E6876"/>
    <w:multiLevelType w:val="hybridMultilevel"/>
    <w:tmpl w:val="700257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BF5E24"/>
    <w:multiLevelType w:val="hybridMultilevel"/>
    <w:tmpl w:val="C73CC10E"/>
    <w:lvl w:ilvl="0" w:tplc="48880422">
      <w:numFmt w:val="bullet"/>
      <w:lvlText w:val=""/>
      <w:lvlJc w:val="left"/>
      <w:pPr>
        <w:ind w:left="720" w:hanging="360"/>
      </w:pPr>
      <w:rPr>
        <w:rFonts w:ascii="Symbol" w:eastAsiaTheme="minorHAnsi" w:hAnsi="Symbol" w:cs="Davi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787395"/>
    <w:multiLevelType w:val="hybridMultilevel"/>
    <w:tmpl w:val="15222BC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99698D"/>
    <w:multiLevelType w:val="hybridMultilevel"/>
    <w:tmpl w:val="0368EC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2C709CD"/>
    <w:multiLevelType w:val="hybridMultilevel"/>
    <w:tmpl w:val="E8F80670"/>
    <w:lvl w:ilvl="0" w:tplc="71E017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10"/>
  </w:num>
  <w:num w:numId="4">
    <w:abstractNumId w:val="2"/>
  </w:num>
  <w:num w:numId="5">
    <w:abstractNumId w:val="6"/>
  </w:num>
  <w:num w:numId="6">
    <w:abstractNumId w:val="8"/>
  </w:num>
  <w:num w:numId="7">
    <w:abstractNumId w:val="3"/>
  </w:num>
  <w:num w:numId="8">
    <w:abstractNumId w:val="12"/>
  </w:num>
  <w:num w:numId="9">
    <w:abstractNumId w:val="12"/>
  </w:num>
  <w:num w:numId="10">
    <w:abstractNumId w:val="1"/>
  </w:num>
  <w:num w:numId="11">
    <w:abstractNumId w:val="9"/>
  </w:num>
  <w:num w:numId="12">
    <w:abstractNumId w:val="0"/>
  </w:num>
  <w:num w:numId="13">
    <w:abstractNumId w:val="0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2A"/>
    <w:rsid w:val="000235AA"/>
    <w:rsid w:val="0006530D"/>
    <w:rsid w:val="00073417"/>
    <w:rsid w:val="00084299"/>
    <w:rsid w:val="00090B5C"/>
    <w:rsid w:val="000A3713"/>
    <w:rsid w:val="000A7453"/>
    <w:rsid w:val="000C4DEC"/>
    <w:rsid w:val="000D5F98"/>
    <w:rsid w:val="00125511"/>
    <w:rsid w:val="001533DE"/>
    <w:rsid w:val="001806FA"/>
    <w:rsid w:val="001A65F3"/>
    <w:rsid w:val="001F735D"/>
    <w:rsid w:val="002203FD"/>
    <w:rsid w:val="00233527"/>
    <w:rsid w:val="00276C0E"/>
    <w:rsid w:val="002B544D"/>
    <w:rsid w:val="002E0321"/>
    <w:rsid w:val="002E44C0"/>
    <w:rsid w:val="0030067D"/>
    <w:rsid w:val="0032578A"/>
    <w:rsid w:val="00325ED3"/>
    <w:rsid w:val="00330673"/>
    <w:rsid w:val="00345BC5"/>
    <w:rsid w:val="00353371"/>
    <w:rsid w:val="00357B30"/>
    <w:rsid w:val="003A0EC6"/>
    <w:rsid w:val="003A183C"/>
    <w:rsid w:val="003B6311"/>
    <w:rsid w:val="003C5843"/>
    <w:rsid w:val="003C7937"/>
    <w:rsid w:val="003F085A"/>
    <w:rsid w:val="00424BDE"/>
    <w:rsid w:val="0043087C"/>
    <w:rsid w:val="00441DB4"/>
    <w:rsid w:val="00483FD6"/>
    <w:rsid w:val="00484B46"/>
    <w:rsid w:val="004A51F1"/>
    <w:rsid w:val="004B758A"/>
    <w:rsid w:val="004D38C0"/>
    <w:rsid w:val="004D6F65"/>
    <w:rsid w:val="005047DA"/>
    <w:rsid w:val="00545679"/>
    <w:rsid w:val="00605633"/>
    <w:rsid w:val="0062201F"/>
    <w:rsid w:val="00630812"/>
    <w:rsid w:val="00650BC5"/>
    <w:rsid w:val="00675D46"/>
    <w:rsid w:val="006A2042"/>
    <w:rsid w:val="006B4F8C"/>
    <w:rsid w:val="006C5886"/>
    <w:rsid w:val="006D70E2"/>
    <w:rsid w:val="006E0FE4"/>
    <w:rsid w:val="00704E9C"/>
    <w:rsid w:val="00732685"/>
    <w:rsid w:val="00737905"/>
    <w:rsid w:val="00750370"/>
    <w:rsid w:val="007B05BC"/>
    <w:rsid w:val="007B2804"/>
    <w:rsid w:val="007F779C"/>
    <w:rsid w:val="008057AD"/>
    <w:rsid w:val="00824553"/>
    <w:rsid w:val="00865EAC"/>
    <w:rsid w:val="008B38BC"/>
    <w:rsid w:val="008E71BC"/>
    <w:rsid w:val="00911D82"/>
    <w:rsid w:val="00915A37"/>
    <w:rsid w:val="00922613"/>
    <w:rsid w:val="00937445"/>
    <w:rsid w:val="00943A60"/>
    <w:rsid w:val="0097228F"/>
    <w:rsid w:val="0097316E"/>
    <w:rsid w:val="00991CB1"/>
    <w:rsid w:val="00993CA6"/>
    <w:rsid w:val="009D033A"/>
    <w:rsid w:val="009D6BA4"/>
    <w:rsid w:val="00A830F3"/>
    <w:rsid w:val="00A91ACF"/>
    <w:rsid w:val="00A92A93"/>
    <w:rsid w:val="00AA6D19"/>
    <w:rsid w:val="00AB1A8E"/>
    <w:rsid w:val="00AB3EB5"/>
    <w:rsid w:val="00AD5AE4"/>
    <w:rsid w:val="00AF6137"/>
    <w:rsid w:val="00B2378B"/>
    <w:rsid w:val="00B27820"/>
    <w:rsid w:val="00B51DBC"/>
    <w:rsid w:val="00B52655"/>
    <w:rsid w:val="00B54411"/>
    <w:rsid w:val="00B60D24"/>
    <w:rsid w:val="00B64C06"/>
    <w:rsid w:val="00B84308"/>
    <w:rsid w:val="00B93778"/>
    <w:rsid w:val="00BD0E56"/>
    <w:rsid w:val="00C149C1"/>
    <w:rsid w:val="00C35CF4"/>
    <w:rsid w:val="00C4478B"/>
    <w:rsid w:val="00C61E86"/>
    <w:rsid w:val="00C64209"/>
    <w:rsid w:val="00C66D58"/>
    <w:rsid w:val="00C713F8"/>
    <w:rsid w:val="00CD1C67"/>
    <w:rsid w:val="00D414CC"/>
    <w:rsid w:val="00DA5A03"/>
    <w:rsid w:val="00DB1F20"/>
    <w:rsid w:val="00E14447"/>
    <w:rsid w:val="00E33C4E"/>
    <w:rsid w:val="00E56B33"/>
    <w:rsid w:val="00E61705"/>
    <w:rsid w:val="00E854D5"/>
    <w:rsid w:val="00EA7EF6"/>
    <w:rsid w:val="00EB0250"/>
    <w:rsid w:val="00EC668B"/>
    <w:rsid w:val="00ED0BDC"/>
    <w:rsid w:val="00ED156C"/>
    <w:rsid w:val="00ED1E85"/>
    <w:rsid w:val="00EE4FFB"/>
    <w:rsid w:val="00EF5407"/>
    <w:rsid w:val="00F206CB"/>
    <w:rsid w:val="00F27DE3"/>
    <w:rsid w:val="00FA432A"/>
    <w:rsid w:val="00FD01A2"/>
    <w:rsid w:val="00FD474B"/>
    <w:rsid w:val="00FF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."/>
  <w:listSeparator w:val=","/>
  <w15:docId w15:val="{976677EB-F854-40D3-8A84-8DF504E5C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EB0250"/>
  </w:style>
  <w:style w:type="paragraph" w:styleId="a5">
    <w:name w:val="footer"/>
    <w:basedOn w:val="a"/>
    <w:link w:val="a6"/>
    <w:uiPriority w:val="99"/>
    <w:unhideWhenUsed/>
    <w:rsid w:val="00EB025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EB0250"/>
  </w:style>
  <w:style w:type="paragraph" w:styleId="a7">
    <w:name w:val="Balloon Text"/>
    <w:basedOn w:val="a"/>
    <w:link w:val="a8"/>
    <w:uiPriority w:val="99"/>
    <w:semiHidden/>
    <w:unhideWhenUsed/>
    <w:rsid w:val="00EB0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EB0250"/>
    <w:rPr>
      <w:rFonts w:ascii="Tahoma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A6D1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B84308"/>
    <w:pPr>
      <w:ind w:left="720"/>
      <w:contextualSpacing/>
    </w:pPr>
  </w:style>
  <w:style w:type="character" w:customStyle="1" w:styleId="fontstyle01">
    <w:name w:val="fontstyle01"/>
    <w:basedOn w:val="a0"/>
    <w:rsid w:val="00991CB1"/>
    <w:rPr>
      <w:rFonts w:ascii="David" w:hAnsi="David" w:cs="David" w:hint="default"/>
      <w:b w:val="0"/>
      <w:bCs w:val="0"/>
      <w:i w:val="0"/>
      <w:iCs w:val="0"/>
      <w:color w:val="000000"/>
      <w:sz w:val="24"/>
      <w:szCs w:val="24"/>
    </w:rPr>
  </w:style>
  <w:style w:type="character" w:styleId="aa">
    <w:name w:val="Unresolved Mention"/>
    <w:basedOn w:val="a0"/>
    <w:uiPriority w:val="99"/>
    <w:semiHidden/>
    <w:unhideWhenUsed/>
    <w:rsid w:val="00353371"/>
    <w:rPr>
      <w:color w:val="605E5C"/>
      <w:shd w:val="clear" w:color="auto" w:fill="E1DFDD"/>
    </w:rPr>
  </w:style>
  <w:style w:type="paragraph" w:customStyle="1" w:styleId="-">
    <w:name w:val="רגיל-דוד"/>
    <w:rsid w:val="00A91AC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table" w:styleId="ab">
    <w:name w:val="Table Grid"/>
    <w:basedOn w:val="a1"/>
    <w:uiPriority w:val="59"/>
    <w:rsid w:val="00A91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li.enosh@emanuel.muni.i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F1856-75D5-45CB-8AA5-066C4E5F0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1748</Characters>
  <Application>Microsoft Office Word</Application>
  <DocSecurity>4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chani</dc:creator>
  <cp:lastModifiedBy>Tali Dagan</cp:lastModifiedBy>
  <cp:revision>2</cp:revision>
  <cp:lastPrinted>2018-11-06T11:17:00Z</cp:lastPrinted>
  <dcterms:created xsi:type="dcterms:W3CDTF">2019-07-29T08:02:00Z</dcterms:created>
  <dcterms:modified xsi:type="dcterms:W3CDTF">2019-07-29T08:02:00Z</dcterms:modified>
</cp:coreProperties>
</file>